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5" w:rsidRDefault="00F351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Антикоррупционная деятельность</w:t>
      </w:r>
    </w:p>
    <w:p w:rsidR="00F3515F" w:rsidRDefault="00F3515F" w:rsidP="001669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96781">
        <w:rPr>
          <w:rFonts w:ascii="Times New Roman" w:hAnsi="Times New Roman" w:cs="Times New Roman"/>
          <w:sz w:val="28"/>
          <w:szCs w:val="28"/>
        </w:rPr>
        <w:t>2</w:t>
      </w:r>
      <w:r w:rsidR="00F91F3C" w:rsidRPr="00F91F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2E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2E30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872E30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F3515F">
        <w:rPr>
          <w:rFonts w:ascii="Times New Roman" w:hAnsi="Times New Roman" w:cs="Times New Roman"/>
          <w:b/>
          <w:sz w:val="28"/>
          <w:szCs w:val="28"/>
        </w:rPr>
        <w:t>продолж</w:t>
      </w:r>
      <w:r w:rsidR="00872E30">
        <w:rPr>
          <w:rFonts w:ascii="Times New Roman" w:hAnsi="Times New Roman" w:cs="Times New Roman"/>
          <w:b/>
          <w:sz w:val="28"/>
          <w:szCs w:val="28"/>
        </w:rPr>
        <w:t xml:space="preserve">ена </w:t>
      </w:r>
      <w:r w:rsidRPr="00F3515F">
        <w:rPr>
          <w:rFonts w:ascii="Times New Roman" w:hAnsi="Times New Roman" w:cs="Times New Roman"/>
          <w:b/>
          <w:sz w:val="28"/>
          <w:szCs w:val="28"/>
        </w:rPr>
        <w:t>работ</w:t>
      </w:r>
      <w:r w:rsidR="00872E30">
        <w:rPr>
          <w:rFonts w:ascii="Times New Roman" w:hAnsi="Times New Roman" w:cs="Times New Roman"/>
          <w:b/>
          <w:sz w:val="28"/>
          <w:szCs w:val="28"/>
        </w:rPr>
        <w:t>а</w:t>
      </w:r>
      <w:r w:rsidRPr="00F3515F">
        <w:rPr>
          <w:rFonts w:ascii="Times New Roman" w:hAnsi="Times New Roman" w:cs="Times New Roman"/>
          <w:b/>
          <w:sz w:val="28"/>
          <w:szCs w:val="28"/>
        </w:rPr>
        <w:t xml:space="preserve"> по профилактике и выявлению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CE6" w:rsidRDefault="002E1CE6" w:rsidP="002E1C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новый состав Комиссии по соблюдению требований к служебному поведению государственных гражданских служащих Маристата и урегулированию конфликта интересов (Приказ №</w:t>
      </w:r>
      <w:r w:rsidR="00B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/ос от </w:t>
      </w:r>
      <w:r w:rsidR="00B80C2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0C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0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854B6" w:rsidRPr="006854B6" w:rsidRDefault="00F3515F" w:rsidP="002E1C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91F3C" w:rsidRPr="00F91F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9B4B7B" w:rsidRP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Маристата и урегулированию конфликта интересов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 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24.12.2021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рассмотрен вопрос по у</w:t>
      </w:r>
      <w:r w:rsidR="006854B6" w:rsidRPr="0068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точнению и корректировке Реестра должностей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службы, замещение которых связано с коррупционными рисками (далее - Реестр). В Реестре 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24.12.2021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34 должности.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от 08.10.2021 рассмотрен Доклад о результатах анализа сведений о доходах, расходах, об имуществе и обязательствах имущественного характера за 2018-2020 годы, представленных государственными гражданскими служащими Маристата.</w:t>
      </w:r>
    </w:p>
    <w:p w:rsidR="00A802C5" w:rsidRDefault="00B35E76" w:rsidP="00A802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ежегодная учеба по заполнению справок о доходах и расходах, об имуществе и обязательствах имущественного характера (далее – Справка о доходах) в учебном классе Маристата с госслужащими, включенными в Реестр. Они были ознакомлены с новыми Методическими рекомендациями по заполнению Справок о доходах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Основными новеллами</w:t>
      </w:r>
      <w:r w:rsidRP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рекомендациям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3E" w:rsidRPr="008D4015" w:rsidRDefault="00D673C6" w:rsidP="00A802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20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коллегии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отчетом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8D4015" w:rsidRDefault="00F3515F" w:rsidP="008D401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Маристата, должности которых включены в Реестр, представили сведения о доходах, расходах, имуществе и обязательствах имущественного </w:t>
      </w:r>
      <w:r w:rsid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за 20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Всего </w:t>
      </w:r>
      <w:r w:rsidR="00C6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г.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5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D5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7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D29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госслужащих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59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претендующих на должност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госслужбы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опубликованы</w:t>
      </w:r>
      <w:proofErr w:type="gramEnd"/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</w:t>
      </w:r>
      <w:r w:rsidR="00830E50"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015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15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размещены на официальном </w:t>
      </w:r>
      <w:r w:rsidR="00C6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8D4015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Маристата в разделе «Противодействие коррупции»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017" w:rsidRDefault="00D55B8B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госслужащих и граждан, претендующих на замещение должност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отчитались по Форме представления сведений об адресах сайтов.</w:t>
      </w:r>
    </w:p>
    <w:p w:rsidR="00974017" w:rsidRPr="009475F7" w:rsidRDefault="0097401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об иной оплачиваемой работе. За 20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6D59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F7" w:rsidRPr="009475F7" w:rsidRDefault="009475F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государственных гражданских служащих прошли </w:t>
      </w:r>
      <w:r w:rsidR="00E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«Противодействие коррупции в системе государственной и муниципальной службы».</w:t>
      </w:r>
    </w:p>
    <w:p w:rsidR="00243C45" w:rsidRPr="003116EA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госслужащих с нормативно-правовыми актами при поступлении на работу, а также с изменениями в законодательстве в сфере противодействия коррупции под роспись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C45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актуализир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тематическом стенде, размещенном на 4-м этаже здания Маристата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обновление состава Комиссии, 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нормативных документов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43" w:rsidRPr="00CB6A43" w:rsidRDefault="00E111E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функционировать горячая линия телефонной связи «</w:t>
      </w:r>
      <w:r w:rsidR="006D59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доверия». 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 по «телефону доверия» не поступало.</w:t>
      </w:r>
      <w:r w:rsidR="00CB6A43" w:rsidRPr="00CB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EA" w:rsidRPr="00746488" w:rsidRDefault="003116EA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Маристата размещен раздел «Противодействие коррупции». Раздел постоянно обновля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 изменением законодательства и работой по антикоррупционной направленности в </w:t>
      </w:r>
      <w:proofErr w:type="spellStart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017" w:rsidRDefault="001669B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Росстат представлялись сведения о ходе реализации мер по противодействию коррупции, информация о ходе выполнения мероприятий, предусмотренных планом по противодействию коррупции Маристата.</w:t>
      </w:r>
    </w:p>
    <w:p w:rsidR="00F3515F" w:rsidRPr="00F3515F" w:rsidRDefault="00091AFB" w:rsidP="00C335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color w:val="25353D"/>
          <w:shd w:val="clear" w:color="auto" w:fill="FFFFFF"/>
        </w:rPr>
        <w:t> </w:t>
      </w:r>
    </w:p>
    <w:sectPr w:rsidR="00F3515F" w:rsidRPr="00F3515F" w:rsidSect="002E1CE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2AC"/>
    <w:multiLevelType w:val="hybridMultilevel"/>
    <w:tmpl w:val="5C6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73C"/>
    <w:multiLevelType w:val="hybridMultilevel"/>
    <w:tmpl w:val="293A06E2"/>
    <w:lvl w:ilvl="0" w:tplc="4ADE9540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F"/>
    <w:rsid w:val="00070C57"/>
    <w:rsid w:val="00091AFB"/>
    <w:rsid w:val="001669B7"/>
    <w:rsid w:val="00171F04"/>
    <w:rsid w:val="00243C45"/>
    <w:rsid w:val="00296781"/>
    <w:rsid w:val="002E1CE6"/>
    <w:rsid w:val="003116EA"/>
    <w:rsid w:val="003518DE"/>
    <w:rsid w:val="0041266A"/>
    <w:rsid w:val="004932EB"/>
    <w:rsid w:val="004A43A0"/>
    <w:rsid w:val="004C18D7"/>
    <w:rsid w:val="005222DD"/>
    <w:rsid w:val="00576AEF"/>
    <w:rsid w:val="00616654"/>
    <w:rsid w:val="0064424B"/>
    <w:rsid w:val="006854B6"/>
    <w:rsid w:val="006D29C5"/>
    <w:rsid w:val="006D59DA"/>
    <w:rsid w:val="00746488"/>
    <w:rsid w:val="00753C2C"/>
    <w:rsid w:val="007762D8"/>
    <w:rsid w:val="00776B0C"/>
    <w:rsid w:val="0080400E"/>
    <w:rsid w:val="00830E50"/>
    <w:rsid w:val="008522B5"/>
    <w:rsid w:val="00870B3E"/>
    <w:rsid w:val="00872E30"/>
    <w:rsid w:val="008D4015"/>
    <w:rsid w:val="009475F7"/>
    <w:rsid w:val="00974017"/>
    <w:rsid w:val="00990995"/>
    <w:rsid w:val="009B4B7B"/>
    <w:rsid w:val="00A215AE"/>
    <w:rsid w:val="00A6722B"/>
    <w:rsid w:val="00A802C5"/>
    <w:rsid w:val="00AC779E"/>
    <w:rsid w:val="00AF54D0"/>
    <w:rsid w:val="00B14619"/>
    <w:rsid w:val="00B16C2F"/>
    <w:rsid w:val="00B35E76"/>
    <w:rsid w:val="00B741CF"/>
    <w:rsid w:val="00B80C20"/>
    <w:rsid w:val="00BB7520"/>
    <w:rsid w:val="00C335C0"/>
    <w:rsid w:val="00C654EF"/>
    <w:rsid w:val="00C740F9"/>
    <w:rsid w:val="00CB6A43"/>
    <w:rsid w:val="00CF48E5"/>
    <w:rsid w:val="00D55B8B"/>
    <w:rsid w:val="00D62DFF"/>
    <w:rsid w:val="00D673C6"/>
    <w:rsid w:val="00DC5E49"/>
    <w:rsid w:val="00E0692A"/>
    <w:rsid w:val="00E111E7"/>
    <w:rsid w:val="00EE25CB"/>
    <w:rsid w:val="00F3255E"/>
    <w:rsid w:val="00F3515F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2</cp:revision>
  <cp:lastPrinted>2021-01-18T13:19:00Z</cp:lastPrinted>
  <dcterms:created xsi:type="dcterms:W3CDTF">2023-05-03T07:12:00Z</dcterms:created>
  <dcterms:modified xsi:type="dcterms:W3CDTF">2023-05-03T07:12:00Z</dcterms:modified>
</cp:coreProperties>
</file>